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57"/>
        <w:gridCol w:w="2444"/>
        <w:gridCol w:w="2445"/>
        <w:gridCol w:w="2445"/>
      </w:tblGrid>
      <w:tr w:rsidR="002B3480" w:rsidRPr="005130D7" w14:paraId="591D2CE6" w14:textId="77777777" w:rsidTr="00164FB2">
        <w:tc>
          <w:tcPr>
            <w:tcW w:w="2457" w:type="dxa"/>
          </w:tcPr>
          <w:p w14:paraId="536B1591" w14:textId="77777777" w:rsidR="002B3480" w:rsidRPr="005130D7" w:rsidRDefault="002B3480">
            <w:pPr>
              <w:rPr>
                <w:rFonts w:ascii="Times New Roman" w:hAnsi="Times New Roman" w:cs="Times New Roman"/>
                <w:color w:val="FF0000"/>
                <w:sz w:val="20"/>
                <w:szCs w:val="20"/>
              </w:rPr>
            </w:pPr>
            <w:r w:rsidRPr="005130D7">
              <w:rPr>
                <w:rFonts w:ascii="Times New Roman" w:hAnsi="Times New Roman" w:cs="Times New Roman"/>
                <w:color w:val="FF0000"/>
                <w:sz w:val="20"/>
                <w:szCs w:val="20"/>
              </w:rPr>
              <w:t>Testo di partenza</w:t>
            </w:r>
          </w:p>
          <w:p w14:paraId="4E274C25" w14:textId="3876DE47" w:rsidR="0010477E" w:rsidRPr="005130D7" w:rsidRDefault="002F3115" w:rsidP="002F3115">
            <w:pPr>
              <w:spacing w:before="120" w:after="120"/>
              <w:rPr>
                <w:rFonts w:ascii="Times New Roman" w:hAnsi="Times New Roman" w:cs="Times New Roman"/>
                <w:color w:val="FF0000"/>
                <w:sz w:val="20"/>
                <w:szCs w:val="20"/>
              </w:rPr>
            </w:pPr>
            <w:r w:rsidRPr="005130D7">
              <w:rPr>
                <w:rFonts w:ascii="Times New Roman" w:hAnsi="Times New Roman" w:cs="Times New Roman"/>
                <w:b/>
                <w:sz w:val="20"/>
                <w:szCs w:val="20"/>
                <w:highlight w:val="yellow"/>
              </w:rPr>
              <w:t>NON TRADURRE LE PARTI EVIDENZIATE IN GIALLO</w:t>
            </w:r>
          </w:p>
        </w:tc>
        <w:tc>
          <w:tcPr>
            <w:tcW w:w="2444" w:type="dxa"/>
          </w:tcPr>
          <w:p w14:paraId="54A0F391" w14:textId="77777777" w:rsidR="002B3480" w:rsidRPr="005130D7" w:rsidRDefault="002B3480">
            <w:pPr>
              <w:rPr>
                <w:rFonts w:ascii="Times New Roman" w:hAnsi="Times New Roman" w:cs="Times New Roman"/>
                <w:color w:val="FF0000"/>
                <w:sz w:val="20"/>
                <w:szCs w:val="20"/>
              </w:rPr>
            </w:pPr>
            <w:r w:rsidRPr="005130D7">
              <w:rPr>
                <w:rFonts w:ascii="Times New Roman" w:hAnsi="Times New Roman" w:cs="Times New Roman"/>
                <w:color w:val="FF0000"/>
                <w:sz w:val="20"/>
                <w:szCs w:val="20"/>
              </w:rPr>
              <w:t>Testo tradotto dal candidato</w:t>
            </w:r>
          </w:p>
        </w:tc>
        <w:tc>
          <w:tcPr>
            <w:tcW w:w="2445" w:type="dxa"/>
          </w:tcPr>
          <w:p w14:paraId="3DACF07F" w14:textId="77777777" w:rsidR="002B3480" w:rsidRPr="005130D7" w:rsidRDefault="002B3480">
            <w:pPr>
              <w:rPr>
                <w:rFonts w:ascii="Times New Roman" w:hAnsi="Times New Roman" w:cs="Times New Roman"/>
                <w:color w:val="FF0000"/>
                <w:sz w:val="20"/>
                <w:szCs w:val="20"/>
              </w:rPr>
            </w:pPr>
            <w:r w:rsidRPr="005130D7">
              <w:rPr>
                <w:rFonts w:ascii="Times New Roman" w:hAnsi="Times New Roman" w:cs="Times New Roman"/>
                <w:color w:val="FF0000"/>
                <w:sz w:val="20"/>
                <w:szCs w:val="20"/>
              </w:rPr>
              <w:t>Spazio a disposizione del correttore</w:t>
            </w:r>
          </w:p>
        </w:tc>
        <w:tc>
          <w:tcPr>
            <w:tcW w:w="2445" w:type="dxa"/>
          </w:tcPr>
          <w:p w14:paraId="2E93046A" w14:textId="77777777" w:rsidR="002B3480" w:rsidRPr="005130D7" w:rsidRDefault="007E7104">
            <w:pPr>
              <w:rPr>
                <w:rFonts w:ascii="Times New Roman" w:hAnsi="Times New Roman" w:cs="Times New Roman"/>
                <w:color w:val="FF0000"/>
                <w:sz w:val="20"/>
                <w:szCs w:val="20"/>
              </w:rPr>
            </w:pPr>
            <w:r w:rsidRPr="005130D7">
              <w:rPr>
                <w:rFonts w:ascii="Times New Roman" w:hAnsi="Times New Roman" w:cs="Times New Roman"/>
                <w:color w:val="FF0000"/>
                <w:sz w:val="20"/>
                <w:szCs w:val="20"/>
              </w:rPr>
              <w:t>Penalità</w:t>
            </w:r>
          </w:p>
        </w:tc>
      </w:tr>
      <w:tr w:rsidR="002B3480" w:rsidRPr="005130D7" w14:paraId="40010DB4" w14:textId="77777777" w:rsidTr="00164FB2">
        <w:tc>
          <w:tcPr>
            <w:tcW w:w="2457" w:type="dxa"/>
          </w:tcPr>
          <w:p w14:paraId="48F671CA" w14:textId="77777777" w:rsidR="00E17AEB" w:rsidRPr="005130D7" w:rsidRDefault="00E17AEB" w:rsidP="00E17AEB">
            <w:pPr>
              <w:rPr>
                <w:rFonts w:ascii="Times New Roman" w:hAnsi="Times New Roman" w:cs="Times New Roman"/>
                <w:b/>
                <w:sz w:val="20"/>
                <w:szCs w:val="20"/>
                <w:lang w:val="de-DE"/>
              </w:rPr>
            </w:pPr>
            <w:r w:rsidRPr="005130D7">
              <w:rPr>
                <w:rFonts w:ascii="Times New Roman" w:hAnsi="Times New Roman" w:cs="Times New Roman"/>
                <w:b/>
                <w:sz w:val="20"/>
                <w:szCs w:val="20"/>
                <w:highlight w:val="yellow"/>
                <w:lang w:val="de-DE"/>
              </w:rPr>
              <w:t>Beschluss in der Auslieferungssache betreffend den spanischen Staatsangehörigen</w:t>
            </w:r>
          </w:p>
          <w:p w14:paraId="4DDD0EF5" w14:textId="77777777" w:rsidR="002B3480" w:rsidRPr="005130D7" w:rsidRDefault="00E17AEB" w:rsidP="001077E7">
            <w:pPr>
              <w:rPr>
                <w:rFonts w:ascii="Times New Roman" w:hAnsi="Times New Roman" w:cs="Times New Roman"/>
                <w:b/>
                <w:sz w:val="20"/>
                <w:szCs w:val="20"/>
                <w:lang w:val="de-DE"/>
              </w:rPr>
            </w:pPr>
            <w:r w:rsidRPr="005130D7">
              <w:rPr>
                <w:rFonts w:ascii="Times New Roman" w:hAnsi="Times New Roman" w:cs="Times New Roman"/>
                <w:b/>
                <w:sz w:val="20"/>
                <w:szCs w:val="20"/>
                <w:lang w:val="de-DE"/>
              </w:rPr>
              <w:t>[</w:t>
            </w:r>
            <w:proofErr w:type="spellStart"/>
            <w:r w:rsidRPr="005130D7">
              <w:rPr>
                <w:rFonts w:ascii="Times New Roman" w:hAnsi="Times New Roman" w:cs="Times New Roman"/>
                <w:b/>
                <w:sz w:val="20"/>
                <w:szCs w:val="20"/>
                <w:lang w:val="de-DE"/>
              </w:rPr>
              <w:t>Omissis</w:t>
            </w:r>
            <w:proofErr w:type="spellEnd"/>
            <w:r w:rsidRPr="005130D7">
              <w:rPr>
                <w:rFonts w:ascii="Times New Roman" w:hAnsi="Times New Roman" w:cs="Times New Roman"/>
                <w:b/>
                <w:sz w:val="20"/>
                <w:szCs w:val="20"/>
                <w:lang w:val="de-DE"/>
              </w:rPr>
              <w:t>]</w:t>
            </w:r>
          </w:p>
          <w:p w14:paraId="4F505DF4" w14:textId="6C2282E9" w:rsidR="00E17AEB" w:rsidRPr="005130D7" w:rsidRDefault="00E17AEB" w:rsidP="001077E7">
            <w:pPr>
              <w:rPr>
                <w:rFonts w:ascii="Times New Roman" w:hAnsi="Times New Roman" w:cs="Times New Roman"/>
                <w:b/>
                <w:sz w:val="20"/>
                <w:szCs w:val="20"/>
                <w:lang w:val="de-DE"/>
              </w:rPr>
            </w:pPr>
          </w:p>
        </w:tc>
        <w:tc>
          <w:tcPr>
            <w:tcW w:w="2444" w:type="dxa"/>
          </w:tcPr>
          <w:p w14:paraId="593130C8" w14:textId="663D0078" w:rsidR="002B3480" w:rsidRPr="005130D7" w:rsidRDefault="003A41D4" w:rsidP="00EC75CA">
            <w:pPr>
              <w:rPr>
                <w:rFonts w:ascii="Times New Roman" w:hAnsi="Times New Roman" w:cs="Times New Roman"/>
                <w:b/>
                <w:sz w:val="20"/>
                <w:szCs w:val="20"/>
              </w:rPr>
            </w:pPr>
            <w:r w:rsidRPr="005130D7">
              <w:rPr>
                <w:rFonts w:ascii="Times New Roman" w:hAnsi="Times New Roman" w:cs="Times New Roman"/>
                <w:b/>
                <w:sz w:val="20"/>
                <w:szCs w:val="20"/>
              </w:rPr>
              <w:t xml:space="preserve"> </w:t>
            </w:r>
          </w:p>
        </w:tc>
        <w:tc>
          <w:tcPr>
            <w:tcW w:w="2445" w:type="dxa"/>
          </w:tcPr>
          <w:p w14:paraId="4F294C03" w14:textId="77777777" w:rsidR="002B3480" w:rsidRPr="005130D7" w:rsidRDefault="002B3480">
            <w:pPr>
              <w:rPr>
                <w:rFonts w:ascii="Times New Roman" w:hAnsi="Times New Roman" w:cs="Times New Roman"/>
                <w:sz w:val="20"/>
                <w:szCs w:val="20"/>
                <w:lang w:val="ru-RU"/>
              </w:rPr>
            </w:pPr>
          </w:p>
        </w:tc>
        <w:tc>
          <w:tcPr>
            <w:tcW w:w="2445" w:type="dxa"/>
          </w:tcPr>
          <w:p w14:paraId="7E55E361" w14:textId="77777777" w:rsidR="002B3480" w:rsidRPr="005130D7" w:rsidRDefault="002B3480">
            <w:pPr>
              <w:rPr>
                <w:rFonts w:ascii="Times New Roman" w:hAnsi="Times New Roman" w:cs="Times New Roman"/>
                <w:sz w:val="20"/>
                <w:szCs w:val="20"/>
                <w:lang w:val="ru-RU"/>
              </w:rPr>
            </w:pPr>
          </w:p>
        </w:tc>
      </w:tr>
      <w:tr w:rsidR="002B3480" w:rsidRPr="004D65FA" w14:paraId="671E9C0E" w14:textId="77777777" w:rsidTr="00164FB2">
        <w:tc>
          <w:tcPr>
            <w:tcW w:w="2457" w:type="dxa"/>
          </w:tcPr>
          <w:p w14:paraId="3493BAB3" w14:textId="77777777" w:rsidR="002B3480" w:rsidRPr="005130D7" w:rsidRDefault="00E17AEB">
            <w:pPr>
              <w:rPr>
                <w:rFonts w:ascii="Times New Roman" w:hAnsi="Times New Roman" w:cs="Times New Roman"/>
                <w:sz w:val="20"/>
                <w:szCs w:val="20"/>
                <w:lang w:val="de-DE"/>
              </w:rPr>
            </w:pPr>
            <w:r w:rsidRPr="005130D7">
              <w:rPr>
                <w:rFonts w:ascii="Times New Roman" w:hAnsi="Times New Roman" w:cs="Times New Roman"/>
                <w:sz w:val="20"/>
                <w:szCs w:val="20"/>
                <w:lang w:val="de-DE"/>
              </w:rPr>
              <w:t xml:space="preserve">Eine Überprüfung, ob dem Auslieferungsbegehren eine politische Straftat zugrunde liegt, findet bei einer Auslieferung aufgrund eines Europäischen Haftbefehls nicht statt (§§ 82, 6 Abs.1 IRG). </w:t>
            </w:r>
          </w:p>
          <w:p w14:paraId="037789D6" w14:textId="2529DF5C" w:rsidR="00E17AEB" w:rsidRPr="005130D7" w:rsidRDefault="00E17AEB">
            <w:pPr>
              <w:rPr>
                <w:rFonts w:ascii="Times New Roman" w:hAnsi="Times New Roman" w:cs="Times New Roman"/>
                <w:sz w:val="20"/>
                <w:szCs w:val="20"/>
                <w:lang w:val="de-DE"/>
              </w:rPr>
            </w:pPr>
          </w:p>
        </w:tc>
        <w:tc>
          <w:tcPr>
            <w:tcW w:w="2444" w:type="dxa"/>
          </w:tcPr>
          <w:p w14:paraId="1BEF893F" w14:textId="4D47F667" w:rsidR="002B3480" w:rsidRPr="005130D7" w:rsidRDefault="002B3480" w:rsidP="00EC75CA">
            <w:pPr>
              <w:rPr>
                <w:rFonts w:ascii="Times New Roman" w:hAnsi="Times New Roman" w:cs="Times New Roman"/>
                <w:b/>
                <w:sz w:val="20"/>
                <w:szCs w:val="20"/>
                <w:lang w:val="de-DE"/>
              </w:rPr>
            </w:pPr>
          </w:p>
        </w:tc>
        <w:tc>
          <w:tcPr>
            <w:tcW w:w="2445" w:type="dxa"/>
          </w:tcPr>
          <w:p w14:paraId="4F70F9B2" w14:textId="77777777" w:rsidR="002B3480" w:rsidRPr="005130D7" w:rsidRDefault="002B3480">
            <w:pPr>
              <w:rPr>
                <w:rFonts w:ascii="Times New Roman" w:hAnsi="Times New Roman" w:cs="Times New Roman"/>
                <w:sz w:val="20"/>
                <w:szCs w:val="20"/>
                <w:lang w:val="de-DE"/>
              </w:rPr>
            </w:pPr>
          </w:p>
        </w:tc>
        <w:tc>
          <w:tcPr>
            <w:tcW w:w="2445" w:type="dxa"/>
          </w:tcPr>
          <w:p w14:paraId="3C280A44" w14:textId="77777777" w:rsidR="002B3480" w:rsidRPr="005130D7" w:rsidRDefault="002B3480">
            <w:pPr>
              <w:rPr>
                <w:rFonts w:ascii="Times New Roman" w:hAnsi="Times New Roman" w:cs="Times New Roman"/>
                <w:sz w:val="20"/>
                <w:szCs w:val="20"/>
                <w:lang w:val="de-DE"/>
              </w:rPr>
            </w:pPr>
          </w:p>
        </w:tc>
      </w:tr>
      <w:tr w:rsidR="002B3480" w:rsidRPr="004D65FA" w14:paraId="35104646" w14:textId="77777777" w:rsidTr="00164FB2">
        <w:tc>
          <w:tcPr>
            <w:tcW w:w="2457" w:type="dxa"/>
          </w:tcPr>
          <w:p w14:paraId="226E3BDF" w14:textId="77777777" w:rsidR="002B3480" w:rsidRPr="005130D7" w:rsidRDefault="00E17AEB" w:rsidP="002105A9">
            <w:pPr>
              <w:rPr>
                <w:rFonts w:ascii="Times New Roman" w:hAnsi="Times New Roman" w:cs="Times New Roman"/>
                <w:sz w:val="20"/>
                <w:szCs w:val="20"/>
                <w:lang w:val="de-DE"/>
              </w:rPr>
            </w:pPr>
            <w:r w:rsidRPr="005130D7">
              <w:rPr>
                <w:rFonts w:ascii="Times New Roman" w:hAnsi="Times New Roman" w:cs="Times New Roman"/>
                <w:sz w:val="20"/>
                <w:szCs w:val="20"/>
                <w:lang w:val="de-DE"/>
              </w:rPr>
              <w:t>Anhaltspunkte dafür, dass der Verfolgte im Falle seiner Auslieferung - wie vom Beistand vorgetragen - der Gefahr politischer Verfolgung im Sinne des § 6 Abs. 2 IRG ausgesetzt sein könnte, dass also das Königreich Spanien den Verfolgten allein wegen seiner politischen Gesinnung unter dem Vorwand tatsächlich nicht von ihm begangener Taten verurteilen könnte, sind nicht ersichtlich. Dem Verfolgten wird mit der Veruntreuung öffentlicher Gelder eine konkrete, auch nach deutschem Recht als Untreue strafbare Handlungen zur Last gelegt, nicht seine politische Gesinnung, die offenbar Motiv für die Taten - so er sie begangen haben sollte - war.</w:t>
            </w:r>
          </w:p>
          <w:p w14:paraId="1C55BE9F" w14:textId="6050EBD2" w:rsidR="00E17AEB" w:rsidRPr="005130D7" w:rsidRDefault="00E17AEB" w:rsidP="002105A9">
            <w:pPr>
              <w:rPr>
                <w:rFonts w:ascii="Times New Roman" w:hAnsi="Times New Roman" w:cs="Times New Roman"/>
                <w:sz w:val="20"/>
                <w:szCs w:val="20"/>
                <w:lang w:val="de-DE"/>
              </w:rPr>
            </w:pPr>
          </w:p>
        </w:tc>
        <w:tc>
          <w:tcPr>
            <w:tcW w:w="2444" w:type="dxa"/>
          </w:tcPr>
          <w:p w14:paraId="207EA511" w14:textId="5CC49C17" w:rsidR="002B3480" w:rsidRPr="005130D7" w:rsidRDefault="002B3480" w:rsidP="004677A6">
            <w:pPr>
              <w:rPr>
                <w:rFonts w:ascii="Times New Roman" w:hAnsi="Times New Roman" w:cs="Times New Roman"/>
                <w:sz w:val="20"/>
                <w:szCs w:val="20"/>
                <w:lang w:val="de-DE"/>
              </w:rPr>
            </w:pPr>
          </w:p>
        </w:tc>
        <w:tc>
          <w:tcPr>
            <w:tcW w:w="2445" w:type="dxa"/>
          </w:tcPr>
          <w:p w14:paraId="358F45B5" w14:textId="77777777" w:rsidR="002B3480" w:rsidRPr="005130D7" w:rsidRDefault="002B3480">
            <w:pPr>
              <w:rPr>
                <w:rFonts w:ascii="Times New Roman" w:hAnsi="Times New Roman" w:cs="Times New Roman"/>
                <w:sz w:val="20"/>
                <w:szCs w:val="20"/>
                <w:lang w:val="de-DE"/>
              </w:rPr>
            </w:pPr>
          </w:p>
        </w:tc>
        <w:tc>
          <w:tcPr>
            <w:tcW w:w="2445" w:type="dxa"/>
          </w:tcPr>
          <w:p w14:paraId="54720400" w14:textId="77777777" w:rsidR="002B3480" w:rsidRPr="005130D7" w:rsidRDefault="002B3480">
            <w:pPr>
              <w:rPr>
                <w:rFonts w:ascii="Times New Roman" w:hAnsi="Times New Roman" w:cs="Times New Roman"/>
                <w:sz w:val="20"/>
                <w:szCs w:val="20"/>
                <w:lang w:val="de-DE"/>
              </w:rPr>
            </w:pPr>
          </w:p>
        </w:tc>
      </w:tr>
      <w:tr w:rsidR="002B3480" w:rsidRPr="004D65FA" w14:paraId="6567837F" w14:textId="77777777" w:rsidTr="00164FB2">
        <w:tc>
          <w:tcPr>
            <w:tcW w:w="2457" w:type="dxa"/>
          </w:tcPr>
          <w:p w14:paraId="79FBA17D" w14:textId="77777777" w:rsidR="002B3480" w:rsidRPr="005130D7" w:rsidRDefault="00E17AEB">
            <w:pPr>
              <w:rPr>
                <w:rFonts w:ascii="Times New Roman" w:hAnsi="Times New Roman" w:cs="Times New Roman"/>
                <w:sz w:val="20"/>
                <w:szCs w:val="20"/>
                <w:lang w:val="de-DE"/>
              </w:rPr>
            </w:pPr>
            <w:r w:rsidRPr="005130D7">
              <w:rPr>
                <w:rFonts w:ascii="Times New Roman" w:hAnsi="Times New Roman" w:cs="Times New Roman"/>
                <w:sz w:val="20"/>
                <w:szCs w:val="20"/>
                <w:lang w:val="de-DE"/>
              </w:rPr>
              <w:t xml:space="preserve">Zwar ist das Auslieferungshindernis der politischen Verfolgung auch dann zu prüfen, wenn dem Auslieferungsersuchen staatsfeindliche Handlungen zugrunde liegen und aufgrund bestimmter Tatsachen (dazu zählen z.B. eine besondere Intensität der Verfolgungsmaßnahme, das Vorschieben </w:t>
            </w:r>
            <w:r w:rsidRPr="005130D7">
              <w:rPr>
                <w:rFonts w:ascii="Times New Roman" w:hAnsi="Times New Roman" w:cs="Times New Roman"/>
                <w:sz w:val="20"/>
                <w:szCs w:val="20"/>
                <w:lang w:val="de-DE"/>
              </w:rPr>
              <w:lastRenderedPageBreak/>
              <w:t xml:space="preserve">krimineller Handlungen, Manipulationen des Tatvorwurfs oder eine Fälschung von Beweismaterial) trotz des kriminellen Charakters der zur Rede stehenden Taten zu befürchten ist, dass dem Verfolgten eine Behandlung droht, die aus politischen Gründen härter ausfällt, als sie sonst zur Verfolgung ähnlich gefährlicher Straftaten im ersuchenden Staat üblich ist (vgl. BVerfGE 80, 315; Saarländisches OLG Saarbrücken a.a.O. m. w. Nachw.). </w:t>
            </w:r>
          </w:p>
          <w:p w14:paraId="4C64AFD7" w14:textId="0B236C58" w:rsidR="00E17AEB" w:rsidRPr="005130D7" w:rsidRDefault="00E17AEB">
            <w:pPr>
              <w:rPr>
                <w:rFonts w:ascii="Times New Roman" w:hAnsi="Times New Roman" w:cs="Times New Roman"/>
                <w:sz w:val="20"/>
                <w:szCs w:val="20"/>
                <w:lang w:val="de-DE"/>
              </w:rPr>
            </w:pPr>
          </w:p>
        </w:tc>
        <w:tc>
          <w:tcPr>
            <w:tcW w:w="2444" w:type="dxa"/>
          </w:tcPr>
          <w:p w14:paraId="4DBA9EBA" w14:textId="7DA513EA" w:rsidR="002B3480" w:rsidRPr="005130D7" w:rsidRDefault="002B3480" w:rsidP="00B06C65">
            <w:pPr>
              <w:rPr>
                <w:rFonts w:ascii="Times New Roman" w:hAnsi="Times New Roman" w:cs="Times New Roman"/>
                <w:sz w:val="20"/>
                <w:szCs w:val="20"/>
                <w:lang w:val="de-DE"/>
              </w:rPr>
            </w:pPr>
          </w:p>
        </w:tc>
        <w:tc>
          <w:tcPr>
            <w:tcW w:w="2445" w:type="dxa"/>
          </w:tcPr>
          <w:p w14:paraId="0B681453" w14:textId="77777777" w:rsidR="002B3480" w:rsidRPr="005130D7" w:rsidRDefault="002B3480">
            <w:pPr>
              <w:rPr>
                <w:rFonts w:ascii="Times New Roman" w:hAnsi="Times New Roman" w:cs="Times New Roman"/>
                <w:sz w:val="20"/>
                <w:szCs w:val="20"/>
                <w:lang w:val="de-DE"/>
              </w:rPr>
            </w:pPr>
          </w:p>
        </w:tc>
        <w:tc>
          <w:tcPr>
            <w:tcW w:w="2445" w:type="dxa"/>
          </w:tcPr>
          <w:p w14:paraId="32E063F5" w14:textId="77777777" w:rsidR="002B3480" w:rsidRPr="005130D7" w:rsidRDefault="002B3480">
            <w:pPr>
              <w:rPr>
                <w:rFonts w:ascii="Times New Roman" w:hAnsi="Times New Roman" w:cs="Times New Roman"/>
                <w:sz w:val="20"/>
                <w:szCs w:val="20"/>
                <w:lang w:val="de-DE"/>
              </w:rPr>
            </w:pPr>
          </w:p>
        </w:tc>
      </w:tr>
      <w:tr w:rsidR="002B3480" w:rsidRPr="005130D7" w14:paraId="0BA1EF25" w14:textId="77777777" w:rsidTr="00164FB2">
        <w:tc>
          <w:tcPr>
            <w:tcW w:w="2457" w:type="dxa"/>
          </w:tcPr>
          <w:p w14:paraId="456F438D" w14:textId="77777777" w:rsidR="002B3480" w:rsidRPr="005130D7" w:rsidRDefault="00E17AEB" w:rsidP="002105A9">
            <w:pPr>
              <w:rPr>
                <w:rFonts w:ascii="Times New Roman" w:hAnsi="Times New Roman" w:cs="Times New Roman"/>
                <w:sz w:val="20"/>
                <w:szCs w:val="20"/>
                <w:lang w:val="de-DE"/>
              </w:rPr>
            </w:pPr>
            <w:r w:rsidRPr="005130D7">
              <w:rPr>
                <w:rFonts w:ascii="Times New Roman" w:hAnsi="Times New Roman" w:cs="Times New Roman"/>
                <w:sz w:val="20"/>
                <w:szCs w:val="20"/>
                <w:lang w:val="de-DE"/>
              </w:rPr>
              <w:lastRenderedPageBreak/>
              <w:t>Solche erheblichen Anhaltspunkte dafür, dass in den von den spanischen Behörden übersandten Unterlagen kriminelle Handlungen des Verfolgten vorgeschoben werden, um seiner aus politischen Gründen habhaft zu werden, bestehen aber selbst in Ansehung des Schriftsatzes der Beistände des Verfolgten vom 5. April 2018 nicht.</w:t>
            </w:r>
          </w:p>
          <w:p w14:paraId="4F2C82A4" w14:textId="47A308FA" w:rsidR="00E17AEB" w:rsidRPr="005130D7" w:rsidRDefault="00E17AEB" w:rsidP="002105A9">
            <w:pPr>
              <w:rPr>
                <w:rFonts w:ascii="Times New Roman" w:hAnsi="Times New Roman" w:cs="Times New Roman"/>
                <w:sz w:val="20"/>
                <w:szCs w:val="20"/>
                <w:lang w:val="de-DE"/>
              </w:rPr>
            </w:pPr>
          </w:p>
        </w:tc>
        <w:tc>
          <w:tcPr>
            <w:tcW w:w="2444" w:type="dxa"/>
          </w:tcPr>
          <w:p w14:paraId="799CAFCE" w14:textId="40F9F7FC" w:rsidR="002B3480" w:rsidRPr="005130D7" w:rsidRDefault="002B3480" w:rsidP="005A1325">
            <w:pPr>
              <w:rPr>
                <w:rFonts w:ascii="Times New Roman" w:hAnsi="Times New Roman" w:cs="Times New Roman"/>
                <w:sz w:val="20"/>
                <w:szCs w:val="20"/>
                <w:lang w:val="ru-RU"/>
              </w:rPr>
            </w:pPr>
          </w:p>
        </w:tc>
        <w:tc>
          <w:tcPr>
            <w:tcW w:w="2445" w:type="dxa"/>
          </w:tcPr>
          <w:p w14:paraId="0B117710" w14:textId="77777777" w:rsidR="002B3480" w:rsidRPr="005130D7" w:rsidRDefault="002B3480">
            <w:pPr>
              <w:rPr>
                <w:rFonts w:ascii="Times New Roman" w:hAnsi="Times New Roman" w:cs="Times New Roman"/>
                <w:sz w:val="20"/>
                <w:szCs w:val="20"/>
                <w:lang w:val="ru-RU"/>
              </w:rPr>
            </w:pPr>
          </w:p>
        </w:tc>
        <w:tc>
          <w:tcPr>
            <w:tcW w:w="2445" w:type="dxa"/>
          </w:tcPr>
          <w:p w14:paraId="381152CA" w14:textId="77777777" w:rsidR="002B3480" w:rsidRPr="005130D7" w:rsidRDefault="002B3480">
            <w:pPr>
              <w:rPr>
                <w:rFonts w:ascii="Times New Roman" w:hAnsi="Times New Roman" w:cs="Times New Roman"/>
                <w:sz w:val="20"/>
                <w:szCs w:val="20"/>
                <w:lang w:val="ru-RU"/>
              </w:rPr>
            </w:pPr>
          </w:p>
        </w:tc>
      </w:tr>
      <w:tr w:rsidR="002B3480" w:rsidRPr="004D65FA" w14:paraId="5ED36088" w14:textId="77777777" w:rsidTr="00164FB2">
        <w:tc>
          <w:tcPr>
            <w:tcW w:w="2457" w:type="dxa"/>
          </w:tcPr>
          <w:p w14:paraId="587F5DE6" w14:textId="77777777" w:rsidR="002B3480" w:rsidRPr="005130D7" w:rsidRDefault="00E17AEB">
            <w:pPr>
              <w:rPr>
                <w:rFonts w:ascii="Times New Roman" w:hAnsi="Times New Roman" w:cs="Times New Roman"/>
                <w:sz w:val="20"/>
                <w:szCs w:val="20"/>
                <w:lang w:val="de-DE"/>
              </w:rPr>
            </w:pPr>
            <w:r w:rsidRPr="005130D7">
              <w:rPr>
                <w:rFonts w:ascii="Times New Roman" w:hAnsi="Times New Roman" w:cs="Times New Roman"/>
                <w:sz w:val="20"/>
                <w:szCs w:val="20"/>
                <w:lang w:val="de-DE"/>
              </w:rPr>
              <w:t xml:space="preserve">Die Grundsätze des gegenseitigen Vertrauens zwischen den Mitgliedstaaten und der gegenseitigen Anerkennung haben im Unionsrecht fundamentale Bedeutung, da sie die Schaffung und Aufrechterhaltung eines Raums ohne Binnengrenzen </w:t>
            </w:r>
            <w:proofErr w:type="spellStart"/>
            <w:r w:rsidRPr="005130D7">
              <w:rPr>
                <w:rFonts w:ascii="Times New Roman" w:hAnsi="Times New Roman" w:cs="Times New Roman"/>
                <w:sz w:val="20"/>
                <w:szCs w:val="20"/>
                <w:lang w:val="de-DE"/>
              </w:rPr>
              <w:t>ermögli</w:t>
            </w:r>
            <w:proofErr w:type="spellEnd"/>
            <w:r w:rsidRPr="005130D7">
              <w:rPr>
                <w:rFonts w:ascii="Times New Roman" w:hAnsi="Times New Roman" w:cs="Times New Roman"/>
                <w:sz w:val="20"/>
                <w:szCs w:val="20"/>
                <w:lang w:val="de-DE"/>
              </w:rPr>
              <w:t xml:space="preserve">- 15 </w:t>
            </w:r>
            <w:proofErr w:type="spellStart"/>
            <w:r w:rsidRPr="005130D7">
              <w:rPr>
                <w:rFonts w:ascii="Times New Roman" w:hAnsi="Times New Roman" w:cs="Times New Roman"/>
                <w:sz w:val="20"/>
                <w:szCs w:val="20"/>
                <w:lang w:val="de-DE"/>
              </w:rPr>
              <w:t>chen</w:t>
            </w:r>
            <w:proofErr w:type="spellEnd"/>
            <w:r w:rsidRPr="005130D7">
              <w:rPr>
                <w:rFonts w:ascii="Times New Roman" w:hAnsi="Times New Roman" w:cs="Times New Roman"/>
                <w:sz w:val="20"/>
                <w:szCs w:val="20"/>
                <w:lang w:val="de-DE"/>
              </w:rPr>
              <w:t xml:space="preserve">. Konkret verlangt der Grundsatz des gegenseitigen Vertrauens, namentlich in Bezug auf den Raum der Freiheit, der Sicherheit und des Rechts, von jedem Mitgliedstaat, dass er, abgesehen von außergewöhnlichen Umständen, davon ausgeht, dass alle anderen Mitgliedstaaten das Unionsrecht und insbesondere die dort anerkannten Grundrechte </w:t>
            </w:r>
            <w:r w:rsidRPr="005130D7">
              <w:rPr>
                <w:rFonts w:ascii="Times New Roman" w:hAnsi="Times New Roman" w:cs="Times New Roman"/>
                <w:sz w:val="20"/>
                <w:szCs w:val="20"/>
                <w:lang w:val="de-DE"/>
              </w:rPr>
              <w:lastRenderedPageBreak/>
              <w:t>beachten (vgl. EuGH NJW 2016, 1709, 1711 m. w. N).</w:t>
            </w:r>
          </w:p>
          <w:p w14:paraId="5E601729" w14:textId="614FB197" w:rsidR="00E17AEB" w:rsidRPr="005130D7" w:rsidRDefault="00E17AEB">
            <w:pPr>
              <w:rPr>
                <w:rFonts w:ascii="Times New Roman" w:hAnsi="Times New Roman" w:cs="Times New Roman"/>
                <w:sz w:val="20"/>
                <w:szCs w:val="20"/>
                <w:lang w:val="de-DE"/>
              </w:rPr>
            </w:pPr>
          </w:p>
        </w:tc>
        <w:tc>
          <w:tcPr>
            <w:tcW w:w="2444" w:type="dxa"/>
          </w:tcPr>
          <w:p w14:paraId="27656CFE" w14:textId="50AB61AD" w:rsidR="002B3480" w:rsidRPr="005130D7" w:rsidRDefault="002B3480" w:rsidP="005A1325">
            <w:pPr>
              <w:rPr>
                <w:rFonts w:ascii="Times New Roman" w:hAnsi="Times New Roman" w:cs="Times New Roman"/>
                <w:sz w:val="20"/>
                <w:szCs w:val="20"/>
                <w:lang w:val="de-DE"/>
              </w:rPr>
            </w:pPr>
          </w:p>
        </w:tc>
        <w:tc>
          <w:tcPr>
            <w:tcW w:w="2445" w:type="dxa"/>
          </w:tcPr>
          <w:p w14:paraId="791311BB" w14:textId="77777777" w:rsidR="002B3480" w:rsidRPr="005130D7" w:rsidRDefault="002B3480">
            <w:pPr>
              <w:rPr>
                <w:rFonts w:ascii="Times New Roman" w:hAnsi="Times New Roman" w:cs="Times New Roman"/>
                <w:sz w:val="20"/>
                <w:szCs w:val="20"/>
                <w:lang w:val="de-DE"/>
              </w:rPr>
            </w:pPr>
          </w:p>
        </w:tc>
        <w:tc>
          <w:tcPr>
            <w:tcW w:w="2445" w:type="dxa"/>
          </w:tcPr>
          <w:p w14:paraId="6B9C1B62" w14:textId="77777777" w:rsidR="002B3480" w:rsidRPr="005130D7" w:rsidRDefault="002B3480">
            <w:pPr>
              <w:rPr>
                <w:rFonts w:ascii="Times New Roman" w:hAnsi="Times New Roman" w:cs="Times New Roman"/>
                <w:sz w:val="20"/>
                <w:szCs w:val="20"/>
                <w:lang w:val="de-DE"/>
              </w:rPr>
            </w:pPr>
          </w:p>
        </w:tc>
      </w:tr>
      <w:tr w:rsidR="002B3480" w:rsidRPr="004D65FA" w14:paraId="1817B6AB" w14:textId="77777777" w:rsidTr="00164FB2">
        <w:tc>
          <w:tcPr>
            <w:tcW w:w="2457" w:type="dxa"/>
          </w:tcPr>
          <w:p w14:paraId="2B2E875E" w14:textId="77777777" w:rsidR="00E17AEB" w:rsidRPr="005130D7" w:rsidRDefault="00E17AEB" w:rsidP="00E17AEB">
            <w:pPr>
              <w:rPr>
                <w:rFonts w:ascii="Times New Roman" w:hAnsi="Times New Roman" w:cs="Times New Roman"/>
                <w:sz w:val="20"/>
                <w:szCs w:val="20"/>
                <w:lang w:val="de-DE"/>
              </w:rPr>
            </w:pPr>
            <w:r w:rsidRPr="005130D7">
              <w:rPr>
                <w:rFonts w:ascii="Times New Roman" w:hAnsi="Times New Roman" w:cs="Times New Roman"/>
                <w:sz w:val="20"/>
                <w:szCs w:val="20"/>
                <w:lang w:val="de-DE"/>
              </w:rPr>
              <w:lastRenderedPageBreak/>
              <w:t xml:space="preserve">4. </w:t>
            </w:r>
          </w:p>
          <w:p w14:paraId="29422D0D" w14:textId="77777777" w:rsidR="002B3480" w:rsidRPr="005130D7" w:rsidRDefault="00E17AEB" w:rsidP="00E17AEB">
            <w:pPr>
              <w:rPr>
                <w:rFonts w:ascii="Times New Roman" w:hAnsi="Times New Roman" w:cs="Times New Roman"/>
                <w:sz w:val="20"/>
                <w:szCs w:val="20"/>
                <w:lang w:val="de-DE"/>
              </w:rPr>
            </w:pPr>
            <w:r w:rsidRPr="005130D7">
              <w:rPr>
                <w:rFonts w:ascii="Times New Roman" w:hAnsi="Times New Roman" w:cs="Times New Roman"/>
                <w:sz w:val="20"/>
                <w:szCs w:val="20"/>
                <w:lang w:val="de-DE"/>
              </w:rPr>
              <w:t>Es liegt der Haftgrund des § 15 Abs. 1 Nr. 1 IRG (Fluchtgefahr) vor.</w:t>
            </w:r>
          </w:p>
          <w:p w14:paraId="6E2B2AD4" w14:textId="330BD90C" w:rsidR="00E17AEB" w:rsidRPr="005130D7" w:rsidRDefault="00E17AEB" w:rsidP="00E17AEB">
            <w:pPr>
              <w:rPr>
                <w:rFonts w:ascii="Times New Roman" w:hAnsi="Times New Roman" w:cs="Times New Roman"/>
                <w:sz w:val="20"/>
                <w:szCs w:val="20"/>
                <w:lang w:val="de-DE"/>
              </w:rPr>
            </w:pPr>
          </w:p>
        </w:tc>
        <w:tc>
          <w:tcPr>
            <w:tcW w:w="2444" w:type="dxa"/>
          </w:tcPr>
          <w:p w14:paraId="0916F6AA" w14:textId="59CF0F99" w:rsidR="002B3480" w:rsidRPr="005130D7" w:rsidRDefault="002B3480" w:rsidP="00E905A2">
            <w:pPr>
              <w:rPr>
                <w:rFonts w:ascii="Times New Roman" w:hAnsi="Times New Roman" w:cs="Times New Roman"/>
                <w:sz w:val="20"/>
                <w:szCs w:val="20"/>
                <w:lang w:val="de-DE"/>
              </w:rPr>
            </w:pPr>
          </w:p>
        </w:tc>
        <w:tc>
          <w:tcPr>
            <w:tcW w:w="2445" w:type="dxa"/>
          </w:tcPr>
          <w:p w14:paraId="51017DBF" w14:textId="77777777" w:rsidR="002B3480" w:rsidRPr="005130D7" w:rsidRDefault="002B3480">
            <w:pPr>
              <w:rPr>
                <w:rFonts w:ascii="Times New Roman" w:hAnsi="Times New Roman" w:cs="Times New Roman"/>
                <w:sz w:val="20"/>
                <w:szCs w:val="20"/>
                <w:lang w:val="de-DE"/>
              </w:rPr>
            </w:pPr>
          </w:p>
        </w:tc>
        <w:tc>
          <w:tcPr>
            <w:tcW w:w="2445" w:type="dxa"/>
          </w:tcPr>
          <w:p w14:paraId="4141E5BF" w14:textId="77777777" w:rsidR="002B3480" w:rsidRPr="005130D7" w:rsidRDefault="002B3480">
            <w:pPr>
              <w:rPr>
                <w:rFonts w:ascii="Times New Roman" w:hAnsi="Times New Roman" w:cs="Times New Roman"/>
                <w:sz w:val="20"/>
                <w:szCs w:val="20"/>
                <w:lang w:val="de-DE"/>
              </w:rPr>
            </w:pPr>
          </w:p>
        </w:tc>
      </w:tr>
      <w:tr w:rsidR="002B3480" w:rsidRPr="004D65FA" w14:paraId="6C02873E" w14:textId="77777777" w:rsidTr="00164FB2">
        <w:tc>
          <w:tcPr>
            <w:tcW w:w="2457" w:type="dxa"/>
          </w:tcPr>
          <w:p w14:paraId="6AC72629" w14:textId="77777777" w:rsidR="002B3480" w:rsidRPr="005130D7" w:rsidRDefault="00E17AEB" w:rsidP="00BD3287">
            <w:pPr>
              <w:rPr>
                <w:rFonts w:ascii="Times New Roman" w:hAnsi="Times New Roman" w:cs="Times New Roman"/>
                <w:sz w:val="20"/>
                <w:szCs w:val="20"/>
                <w:lang w:val="de-DE"/>
              </w:rPr>
            </w:pPr>
            <w:r w:rsidRPr="005130D7">
              <w:rPr>
                <w:rFonts w:ascii="Times New Roman" w:hAnsi="Times New Roman" w:cs="Times New Roman"/>
                <w:sz w:val="20"/>
                <w:szCs w:val="20"/>
                <w:lang w:val="de-DE"/>
              </w:rPr>
              <w:t xml:space="preserve">Der Verfolgte verfügt in der Bundesrepublik Deutschland über keine beruflichen oder familiären Bindungen. Er ist hier auf der Durchreise angetroffen worden. Er hat sich in dieser Sache zuvor schon einmal den spanischen Behörden durch eine Flucht nach Belgien entzogen. </w:t>
            </w:r>
          </w:p>
          <w:p w14:paraId="60C76F46" w14:textId="7A9AE817" w:rsidR="00E17AEB" w:rsidRPr="005130D7" w:rsidRDefault="00E17AEB" w:rsidP="00BD3287">
            <w:pPr>
              <w:rPr>
                <w:rFonts w:ascii="Times New Roman" w:hAnsi="Times New Roman" w:cs="Times New Roman"/>
                <w:sz w:val="20"/>
                <w:szCs w:val="20"/>
                <w:lang w:val="de-DE"/>
              </w:rPr>
            </w:pPr>
          </w:p>
        </w:tc>
        <w:tc>
          <w:tcPr>
            <w:tcW w:w="2444" w:type="dxa"/>
          </w:tcPr>
          <w:p w14:paraId="5E04B043" w14:textId="7796540B" w:rsidR="002B3480" w:rsidRPr="005130D7" w:rsidRDefault="002B3480" w:rsidP="00E47EC7">
            <w:pPr>
              <w:rPr>
                <w:rFonts w:ascii="Times New Roman" w:hAnsi="Times New Roman" w:cs="Times New Roman"/>
                <w:sz w:val="20"/>
                <w:szCs w:val="20"/>
                <w:lang w:val="de-DE"/>
              </w:rPr>
            </w:pPr>
          </w:p>
        </w:tc>
        <w:tc>
          <w:tcPr>
            <w:tcW w:w="2445" w:type="dxa"/>
          </w:tcPr>
          <w:p w14:paraId="74EAE064" w14:textId="77777777" w:rsidR="002B3480" w:rsidRPr="005130D7" w:rsidRDefault="002B3480">
            <w:pPr>
              <w:rPr>
                <w:rFonts w:ascii="Times New Roman" w:hAnsi="Times New Roman" w:cs="Times New Roman"/>
                <w:sz w:val="20"/>
                <w:szCs w:val="20"/>
                <w:lang w:val="de-DE"/>
              </w:rPr>
            </w:pPr>
          </w:p>
        </w:tc>
        <w:tc>
          <w:tcPr>
            <w:tcW w:w="2445" w:type="dxa"/>
          </w:tcPr>
          <w:p w14:paraId="71AF454D" w14:textId="77777777" w:rsidR="002B3480" w:rsidRPr="005130D7" w:rsidRDefault="002B3480">
            <w:pPr>
              <w:rPr>
                <w:rFonts w:ascii="Times New Roman" w:hAnsi="Times New Roman" w:cs="Times New Roman"/>
                <w:sz w:val="20"/>
                <w:szCs w:val="20"/>
                <w:lang w:val="de-DE"/>
              </w:rPr>
            </w:pPr>
          </w:p>
        </w:tc>
      </w:tr>
      <w:tr w:rsidR="002B3480" w:rsidRPr="004D65FA" w14:paraId="7AFC4C32" w14:textId="77777777" w:rsidTr="00164FB2">
        <w:tc>
          <w:tcPr>
            <w:tcW w:w="2457" w:type="dxa"/>
          </w:tcPr>
          <w:p w14:paraId="380B417F" w14:textId="19A51510" w:rsidR="002B3480" w:rsidRPr="005130D7" w:rsidRDefault="00E17AEB" w:rsidP="002B3480">
            <w:pPr>
              <w:rPr>
                <w:rFonts w:ascii="Times New Roman" w:hAnsi="Times New Roman" w:cs="Times New Roman"/>
                <w:sz w:val="20"/>
                <w:szCs w:val="20"/>
                <w:lang w:val="de-DE"/>
              </w:rPr>
            </w:pPr>
            <w:r w:rsidRPr="005130D7">
              <w:rPr>
                <w:rFonts w:ascii="Times New Roman" w:hAnsi="Times New Roman" w:cs="Times New Roman"/>
                <w:sz w:val="20"/>
                <w:szCs w:val="20"/>
                <w:lang w:val="de-DE"/>
              </w:rPr>
              <w:t xml:space="preserve">Der Fluchtanreiz (und damit auch die Fluchtgefahr) </w:t>
            </w:r>
            <w:proofErr w:type="gramStart"/>
            <w:r w:rsidRPr="005130D7">
              <w:rPr>
                <w:rFonts w:ascii="Times New Roman" w:hAnsi="Times New Roman" w:cs="Times New Roman"/>
                <w:sz w:val="20"/>
                <w:szCs w:val="20"/>
                <w:lang w:val="de-DE"/>
              </w:rPr>
              <w:t>ist</w:t>
            </w:r>
            <w:proofErr w:type="gramEnd"/>
            <w:r w:rsidRPr="005130D7">
              <w:rPr>
                <w:rFonts w:ascii="Times New Roman" w:hAnsi="Times New Roman" w:cs="Times New Roman"/>
                <w:sz w:val="20"/>
                <w:szCs w:val="20"/>
                <w:lang w:val="de-DE"/>
              </w:rPr>
              <w:t xml:space="preserve"> aber, nachdem feststeht, dass wegen des schwerer wiegenden Vorwurfs der „Rebellion“ eine Auslieferung nicht in Betracht kommt, deutlich herabgemildert. Zur Sicherung der ordnungsgemäßen weiteren Durchführung des Auslieferungsverfahrens bedarf es daher nicht mehr des Vollzuges der Auslieferungshaft.</w:t>
            </w:r>
          </w:p>
        </w:tc>
        <w:tc>
          <w:tcPr>
            <w:tcW w:w="2444" w:type="dxa"/>
          </w:tcPr>
          <w:p w14:paraId="22DC753D" w14:textId="5D2326AD" w:rsidR="002B3480" w:rsidRPr="005130D7" w:rsidRDefault="002B3480" w:rsidP="003D30C0">
            <w:pPr>
              <w:rPr>
                <w:rFonts w:ascii="Times New Roman" w:hAnsi="Times New Roman" w:cs="Times New Roman"/>
                <w:sz w:val="20"/>
                <w:szCs w:val="20"/>
                <w:lang w:val="de-DE"/>
              </w:rPr>
            </w:pPr>
          </w:p>
        </w:tc>
        <w:tc>
          <w:tcPr>
            <w:tcW w:w="2445" w:type="dxa"/>
          </w:tcPr>
          <w:p w14:paraId="7E8A5F4D" w14:textId="77777777" w:rsidR="002B3480" w:rsidRPr="005130D7" w:rsidRDefault="002B3480">
            <w:pPr>
              <w:rPr>
                <w:rFonts w:ascii="Times New Roman" w:hAnsi="Times New Roman" w:cs="Times New Roman"/>
                <w:sz w:val="20"/>
                <w:szCs w:val="20"/>
                <w:lang w:val="de-DE"/>
              </w:rPr>
            </w:pPr>
          </w:p>
        </w:tc>
        <w:tc>
          <w:tcPr>
            <w:tcW w:w="2445" w:type="dxa"/>
          </w:tcPr>
          <w:p w14:paraId="1D770B61" w14:textId="77777777" w:rsidR="002B3480" w:rsidRPr="005130D7" w:rsidRDefault="002B3480">
            <w:pPr>
              <w:rPr>
                <w:rFonts w:ascii="Times New Roman" w:hAnsi="Times New Roman" w:cs="Times New Roman"/>
                <w:sz w:val="20"/>
                <w:szCs w:val="20"/>
                <w:lang w:val="de-DE"/>
              </w:rPr>
            </w:pPr>
          </w:p>
        </w:tc>
      </w:tr>
    </w:tbl>
    <w:p w14:paraId="6AB20435" w14:textId="77777777" w:rsidR="00DC299A" w:rsidRPr="005130D7" w:rsidRDefault="00DC299A">
      <w:pPr>
        <w:rPr>
          <w:rFonts w:ascii="Times New Roman" w:hAnsi="Times New Roman" w:cs="Times New Roman"/>
          <w:sz w:val="20"/>
          <w:szCs w:val="20"/>
          <w:lang w:val="de-DE"/>
        </w:rPr>
      </w:pPr>
    </w:p>
    <w:p w14:paraId="4A584E27" w14:textId="77777777" w:rsidR="002B3480" w:rsidRPr="005130D7" w:rsidRDefault="002B3480">
      <w:pPr>
        <w:rPr>
          <w:rFonts w:ascii="Times New Roman" w:hAnsi="Times New Roman" w:cs="Times New Roman"/>
          <w:sz w:val="20"/>
          <w:szCs w:val="20"/>
          <w:lang w:val="de-DE"/>
        </w:rPr>
      </w:pPr>
    </w:p>
    <w:p w14:paraId="38BB1366" w14:textId="31396B4D" w:rsidR="002B3480" w:rsidRDefault="004D65FA">
      <w:pPr>
        <w:autoSpaceDE w:val="0"/>
        <w:autoSpaceDN w:val="0"/>
        <w:adjustRightInd w:val="0"/>
        <w:spacing w:after="0" w:line="240" w:lineRule="auto"/>
        <w:rPr>
          <w:rFonts w:ascii="Times New Roman" w:hAnsi="Times New Roman" w:cs="Times New Roman"/>
          <w:sz w:val="20"/>
          <w:szCs w:val="20"/>
        </w:rPr>
      </w:pPr>
      <w:bookmarkStart w:id="0" w:name="_GoBack"/>
      <w:r w:rsidRPr="004D65FA">
        <w:rPr>
          <w:rFonts w:ascii="Times New Roman" w:hAnsi="Times New Roman" w:cs="Times New Roman"/>
          <w:sz w:val="20"/>
          <w:szCs w:val="20"/>
        </w:rPr>
        <w:t>Il testo è tratto dal sito</w:t>
      </w:r>
      <w:r>
        <w:rPr>
          <w:rFonts w:ascii="Times New Roman" w:hAnsi="Times New Roman" w:cs="Times New Roman"/>
          <w:sz w:val="20"/>
          <w:szCs w:val="20"/>
        </w:rPr>
        <w:t>:</w:t>
      </w:r>
    </w:p>
    <w:p w14:paraId="64FBC203" w14:textId="77777777" w:rsidR="004D65FA" w:rsidRDefault="004D65FA">
      <w:pPr>
        <w:autoSpaceDE w:val="0"/>
        <w:autoSpaceDN w:val="0"/>
        <w:adjustRightInd w:val="0"/>
        <w:spacing w:after="0" w:line="240" w:lineRule="auto"/>
        <w:rPr>
          <w:rFonts w:ascii="Times New Roman" w:hAnsi="Times New Roman" w:cs="Times New Roman"/>
          <w:sz w:val="20"/>
          <w:szCs w:val="20"/>
        </w:rPr>
      </w:pPr>
    </w:p>
    <w:p w14:paraId="02D64417" w14:textId="11903988" w:rsidR="004D65FA" w:rsidRPr="004D65FA" w:rsidRDefault="004D65FA">
      <w:pPr>
        <w:autoSpaceDE w:val="0"/>
        <w:autoSpaceDN w:val="0"/>
        <w:adjustRightInd w:val="0"/>
        <w:spacing w:after="0" w:line="240" w:lineRule="auto"/>
        <w:rPr>
          <w:rFonts w:ascii="Times New Roman" w:hAnsi="Times New Roman" w:cs="Times New Roman"/>
          <w:sz w:val="20"/>
          <w:szCs w:val="20"/>
        </w:rPr>
      </w:pPr>
      <w:hyperlink r:id="rId7" w:history="1">
        <w:r>
          <w:rPr>
            <w:rStyle w:val="Collegamentoipertestuale"/>
          </w:rPr>
          <w:t>https://www.schleswig-holstein.de/DE/Justiz/justiz_node.html</w:t>
        </w:r>
      </w:hyperlink>
      <w:bookmarkEnd w:id="0"/>
    </w:p>
    <w:sectPr w:rsidR="004D65FA" w:rsidRPr="004D65F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0CFA5" w14:textId="77777777" w:rsidR="007F2974" w:rsidRDefault="007F2974" w:rsidP="00061876">
      <w:pPr>
        <w:spacing w:after="0" w:line="240" w:lineRule="auto"/>
      </w:pPr>
      <w:r>
        <w:separator/>
      </w:r>
    </w:p>
  </w:endnote>
  <w:endnote w:type="continuationSeparator" w:id="0">
    <w:p w14:paraId="50FAFAB6" w14:textId="77777777" w:rsidR="007F2974" w:rsidRDefault="007F2974"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EFE09" w14:textId="77777777" w:rsidR="007F2974" w:rsidRDefault="007F2974" w:rsidP="00061876">
      <w:pPr>
        <w:spacing w:after="0" w:line="240" w:lineRule="auto"/>
      </w:pPr>
      <w:r>
        <w:separator/>
      </w:r>
    </w:p>
  </w:footnote>
  <w:footnote w:type="continuationSeparator" w:id="0">
    <w:p w14:paraId="541F5C77" w14:textId="77777777" w:rsidR="007F2974" w:rsidRDefault="007F2974"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7E31"/>
    <w:rsid w:val="00061876"/>
    <w:rsid w:val="0010477E"/>
    <w:rsid w:val="001077E7"/>
    <w:rsid w:val="00164FB2"/>
    <w:rsid w:val="002105A9"/>
    <w:rsid w:val="002A1FBA"/>
    <w:rsid w:val="002B3480"/>
    <w:rsid w:val="002D485D"/>
    <w:rsid w:val="002F3115"/>
    <w:rsid w:val="003257D0"/>
    <w:rsid w:val="003A41D4"/>
    <w:rsid w:val="003B4425"/>
    <w:rsid w:val="003D30C0"/>
    <w:rsid w:val="003E47FF"/>
    <w:rsid w:val="00420315"/>
    <w:rsid w:val="00443B3E"/>
    <w:rsid w:val="004677A6"/>
    <w:rsid w:val="004D65FA"/>
    <w:rsid w:val="005130D7"/>
    <w:rsid w:val="005A1325"/>
    <w:rsid w:val="006F7CCB"/>
    <w:rsid w:val="0079483C"/>
    <w:rsid w:val="007A6E3C"/>
    <w:rsid w:val="007E7104"/>
    <w:rsid w:val="007F2974"/>
    <w:rsid w:val="008B459A"/>
    <w:rsid w:val="00941D1F"/>
    <w:rsid w:val="009C78FC"/>
    <w:rsid w:val="009F1A27"/>
    <w:rsid w:val="00A5256E"/>
    <w:rsid w:val="00AD02A1"/>
    <w:rsid w:val="00B06C65"/>
    <w:rsid w:val="00BC569F"/>
    <w:rsid w:val="00BD3287"/>
    <w:rsid w:val="00C47242"/>
    <w:rsid w:val="00D0471C"/>
    <w:rsid w:val="00DC299A"/>
    <w:rsid w:val="00E17AEB"/>
    <w:rsid w:val="00E47EC7"/>
    <w:rsid w:val="00E73F60"/>
    <w:rsid w:val="00E905A2"/>
    <w:rsid w:val="00EC75CA"/>
    <w:rsid w:val="00F24FF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styleId="Collegamentoipertestuale">
    <w:name w:val="Hyperlink"/>
    <w:basedOn w:val="Carpredefinitoparagrafo"/>
    <w:uiPriority w:val="99"/>
    <w:semiHidden/>
    <w:unhideWhenUsed/>
    <w:rsid w:val="004D65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styleId="Collegamentoipertestuale">
    <w:name w:val="Hyperlink"/>
    <w:basedOn w:val="Carpredefinitoparagrafo"/>
    <w:uiPriority w:val="99"/>
    <w:semiHidden/>
    <w:unhideWhenUsed/>
    <w:rsid w:val="004D65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chleswig-holstein.de/DE/Justiz/justiz_node.html"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3091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3626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2020-05-06T17:38:00Z</dcterms:created>
  <dcterms:modified xsi:type="dcterms:W3CDTF">2020-05-06T17:38:00Z</dcterms:modified>
</cp:coreProperties>
</file>