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13"/>
        <w:gridCol w:w="2263"/>
        <w:gridCol w:w="2292"/>
        <w:gridCol w:w="2260"/>
      </w:tblGrid>
      <w:tr w:rsidR="00AC4EF0" w:rsidRPr="00E052D8" w14:paraId="24F801B0" w14:textId="77777777" w:rsidTr="00AC4EF0">
        <w:tc>
          <w:tcPr>
            <w:tcW w:w="2813" w:type="dxa"/>
          </w:tcPr>
          <w:p w14:paraId="78D1709B" w14:textId="77777777" w:rsidR="00AC4EF0" w:rsidRPr="00E052D8" w:rsidRDefault="00AC4EF0" w:rsidP="00F04EE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52D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14:paraId="15D9E977" w14:textId="77777777" w:rsidR="00AC4EF0" w:rsidRPr="00E052D8" w:rsidRDefault="00AC4EF0" w:rsidP="00F04EE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52D8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 xml:space="preserve">*NON tradurre il testo evidenziato in </w:t>
            </w:r>
            <w:proofErr w:type="gramStart"/>
            <w:r w:rsidRPr="00E052D8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>giallo</w:t>
            </w:r>
            <w:proofErr w:type="gramEnd"/>
          </w:p>
        </w:tc>
        <w:tc>
          <w:tcPr>
            <w:tcW w:w="2263" w:type="dxa"/>
          </w:tcPr>
          <w:p w14:paraId="63DE3725" w14:textId="77777777" w:rsidR="00AC4EF0" w:rsidRPr="00E052D8" w:rsidRDefault="00AC4EF0" w:rsidP="00F04EE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52D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292" w:type="dxa"/>
          </w:tcPr>
          <w:p w14:paraId="5EF67A21" w14:textId="77777777" w:rsidR="00AC4EF0" w:rsidRPr="00E052D8" w:rsidRDefault="00AC4EF0" w:rsidP="00F04EE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52D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260" w:type="dxa"/>
          </w:tcPr>
          <w:p w14:paraId="30B82F36" w14:textId="77777777" w:rsidR="00AC4EF0" w:rsidRPr="00E052D8" w:rsidRDefault="00AC4EF0" w:rsidP="00F04EE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52D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</w:p>
        </w:tc>
      </w:tr>
      <w:tr w:rsidR="00AC4EF0" w:rsidRPr="00F04EE2" w14:paraId="0E73CD6C" w14:textId="77777777" w:rsidTr="00AC4EF0">
        <w:tc>
          <w:tcPr>
            <w:tcW w:w="2813" w:type="dxa"/>
          </w:tcPr>
          <w:p w14:paraId="596572F6" w14:textId="77777777" w:rsidR="006F60CA" w:rsidRPr="00F50E6A" w:rsidRDefault="006F60CA" w:rsidP="00F04EE2">
            <w:pP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F50E6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Автомобиль в деталях. Компоненты автомобиля</w:t>
            </w:r>
          </w:p>
          <w:p w14:paraId="23F81FC9" w14:textId="77777777" w:rsidR="00AC4EF0" w:rsidRPr="005B0901" w:rsidRDefault="006F60CA" w:rsidP="00F04EE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lang w:val="ru-RU"/>
              </w:rPr>
            </w:pPr>
            <w:r w:rsidRPr="00F50E6A">
              <w:rPr>
                <w:sz w:val="20"/>
                <w:szCs w:val="20"/>
                <w:u w:val="single"/>
                <w:lang w:val="ru-RU"/>
              </w:rPr>
              <w:t>Рулевое управление</w:t>
            </w:r>
          </w:p>
        </w:tc>
        <w:tc>
          <w:tcPr>
            <w:tcW w:w="2263" w:type="dxa"/>
          </w:tcPr>
          <w:p w14:paraId="00E82263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647BE490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7FFC55C8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C4EF0" w:rsidRPr="00F04EE2" w14:paraId="5673AA93" w14:textId="77777777" w:rsidTr="00AC4EF0">
        <w:tc>
          <w:tcPr>
            <w:tcW w:w="2813" w:type="dxa"/>
          </w:tcPr>
          <w:p w14:paraId="0B9C7424" w14:textId="77777777" w:rsidR="00AC4EF0" w:rsidRPr="005B0901" w:rsidRDefault="006F60CA" w:rsidP="00F04EE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highlight w:val="yellow"/>
                <w:lang w:val="ru-RU"/>
              </w:rPr>
            </w:pPr>
            <w:r w:rsidRPr="00E052D8">
              <w:rPr>
                <w:sz w:val="20"/>
                <w:szCs w:val="20"/>
                <w:highlight w:val="yellow"/>
                <w:lang w:val="ru-RU"/>
              </w:rPr>
              <w:t>Усилитель руля - Сегодня элементом стандартной комплектации большинства моделей автомобилей стали гидроусилители руля. Из чего состоит гидроусилитель. Гидроусилитель рулевого управления состоит из трех основных элементов: насос с резервуаром для специального масла и блоком нагнетательных и перепускных клапанов; распределитель давления с вращающимся золотником; силовой цилиндр, который размещается внутри картера рулевого механизма.</w:t>
            </w:r>
          </w:p>
        </w:tc>
        <w:tc>
          <w:tcPr>
            <w:tcW w:w="2263" w:type="dxa"/>
          </w:tcPr>
          <w:p w14:paraId="0C203CA2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4BC2C521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0A115843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C4EF0" w:rsidRPr="00F04EE2" w14:paraId="19238F88" w14:textId="77777777" w:rsidTr="00AC4EF0">
        <w:tc>
          <w:tcPr>
            <w:tcW w:w="2813" w:type="dxa"/>
          </w:tcPr>
          <w:p w14:paraId="2E63B7FF" w14:textId="25877CB4" w:rsidR="00AC4EF0" w:rsidRPr="005B0901" w:rsidRDefault="00D7768F" w:rsidP="00F04EE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lang w:val="ru-RU"/>
              </w:rPr>
            </w:pPr>
            <w:r w:rsidRPr="00E052D8">
              <w:rPr>
                <w:sz w:val="20"/>
                <w:szCs w:val="20"/>
                <w:lang w:val="ru-RU"/>
              </w:rPr>
              <w:t xml:space="preserve">Насос, распределитель давления и силовой цилиндр соединены между собой трубками — масляными магистралями. Как работает гидроусилитель. Насос приводится в действие вращением коленвала посредством ременной передачи и создает давление в системе. Распределитель связан с валом рулевого управления и, в зависимости от положения руля, подает масло в соответствующую часть магистрали. Силовой цилиндр преобразует давление масла во вспомогательное усилие, воздействующее на рулевой механизм, что и помогает водителю. Одним из существенных недостатков простых систем гидроусилителей было то, что в них существовала прямая зависимость величины усилия от оборотов двигателя. На малых оборотах давление могло быть недостаточным, и усилитель, по сути, не выполнял своей главной задачи. На больших же </w:t>
            </w:r>
            <w:r w:rsidRPr="00E052D8">
              <w:rPr>
                <w:sz w:val="20"/>
                <w:szCs w:val="20"/>
                <w:lang w:val="ru-RU"/>
              </w:rPr>
              <w:lastRenderedPageBreak/>
              <w:t>оборотах давление в гидравлике возрастало, связь «дорога — руль — водитель» разрывалась, и водитель просто переставал чувствовать дорогу.</w:t>
            </w:r>
          </w:p>
        </w:tc>
        <w:tc>
          <w:tcPr>
            <w:tcW w:w="2263" w:type="dxa"/>
          </w:tcPr>
          <w:p w14:paraId="42968F5F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25071245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1B54A3FB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C4EF0" w:rsidRPr="00F04EE2" w14:paraId="0AB019A4" w14:textId="77777777" w:rsidTr="00AC4EF0">
        <w:tc>
          <w:tcPr>
            <w:tcW w:w="2813" w:type="dxa"/>
          </w:tcPr>
          <w:p w14:paraId="0446027E" w14:textId="6D5DAEEC" w:rsidR="00AC4EF0" w:rsidRPr="005B0901" w:rsidRDefault="00D7768F" w:rsidP="00F04EE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lang w:val="ru-RU"/>
              </w:rPr>
            </w:pPr>
            <w:r w:rsidRPr="00E052D8">
              <w:rPr>
                <w:sz w:val="20"/>
                <w:szCs w:val="20"/>
                <w:lang w:val="ru-RU"/>
              </w:rPr>
              <w:lastRenderedPageBreak/>
              <w:t>Типы гидроусилителей - Современные системы — это гидроусилители с переменным усилием, в которых давление обратно пропорционально количеству оборотов двигателя. Чем выше обороты двигателя, тем ниже эффективность ГУР. Это достигается за счет особой конструкции гидронасоса. Дорогие модели, в том числе с электронными спидометрами, комплектуются системами интегрального типа. Принцип устройства тот же, но в системе имеется электрогидравлический модулятор давления, который связан с блоком управления двигателем. Эффективность усиления меняется гибко, в зависимости от скорости. Встречается, хотя и редко, вид гидроусилителей, эффективность которых изменяется в зависимости от сцепления шин с дорогой. Главный недостаток всех традиционных гидроусилителей — они отбирают часть мощности у двигателя. Потребляемая гидроусилителем мощность может достигать 5—7 л. с., а это немало, к примеру, для городских малолитражек.</w:t>
            </w:r>
          </w:p>
        </w:tc>
        <w:tc>
          <w:tcPr>
            <w:tcW w:w="2263" w:type="dxa"/>
          </w:tcPr>
          <w:p w14:paraId="0CDA4417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2C72CF31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4B83646A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C4EF0" w:rsidRPr="00F04EE2" w14:paraId="5562DBCC" w14:textId="77777777" w:rsidTr="00AC4EF0">
        <w:tc>
          <w:tcPr>
            <w:tcW w:w="2813" w:type="dxa"/>
          </w:tcPr>
          <w:p w14:paraId="20D467F8" w14:textId="1FA3A1C8" w:rsidR="00AC4EF0" w:rsidRPr="005B0901" w:rsidRDefault="00D7768F" w:rsidP="00F04EE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lang w:val="ru-RU"/>
              </w:rPr>
            </w:pPr>
            <w:r w:rsidRPr="00E052D8">
              <w:rPr>
                <w:sz w:val="20"/>
                <w:szCs w:val="20"/>
                <w:lang w:val="ru-RU"/>
              </w:rPr>
              <w:t xml:space="preserve">Поэтому для снижения энергопотребления в конце 90-х стали применять электрогидроусилители: в них гидронасос приводится в действие собственным электромотором, который связан с блоком управления двигателем и работает в соответствии с заложенной в него программой. Сегодня наиболее прогрессивной системой считается электроусилитель: в нем нет гидравлики, а рулевые механизмы приводятся в </w:t>
            </w:r>
            <w:r w:rsidRPr="00E052D8">
              <w:rPr>
                <w:sz w:val="20"/>
                <w:szCs w:val="20"/>
                <w:lang w:val="ru-RU"/>
              </w:rPr>
              <w:lastRenderedPageBreak/>
              <w:t>действие электросервомоторами, которыми управляет главный процессор автомобиля.</w:t>
            </w:r>
          </w:p>
        </w:tc>
        <w:tc>
          <w:tcPr>
            <w:tcW w:w="2263" w:type="dxa"/>
          </w:tcPr>
          <w:p w14:paraId="0FA56233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56B4EE7B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762DC81C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C4EF0" w:rsidRPr="00F04EE2" w14:paraId="3C5745D7" w14:textId="77777777" w:rsidTr="00AC4EF0">
        <w:tc>
          <w:tcPr>
            <w:tcW w:w="2813" w:type="dxa"/>
          </w:tcPr>
          <w:p w14:paraId="4C97043D" w14:textId="7EB9A97B" w:rsidR="00AC4EF0" w:rsidRPr="005B0901" w:rsidRDefault="00D7768F" w:rsidP="00F04EE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lang w:val="ru-RU"/>
              </w:rPr>
            </w:pPr>
            <w:r w:rsidRPr="00E052D8">
              <w:rPr>
                <w:sz w:val="20"/>
                <w:szCs w:val="20"/>
                <w:lang w:val="ru-RU"/>
              </w:rPr>
              <w:lastRenderedPageBreak/>
              <w:t>Помимо надежности, компактности и малого веса такая конструкция позволяет гибко реализовывать взаимосвязь между углом поворота рулевого колеса, скоростью автомобиля и величиной усиления. Более того, на больших скоростях возможно дополнительно загружать рулевое колесо, а также прямо в движении изменять «прозрачность» рулевого управления, то есть силу колебаний, передающихся на руль от неровностей дороги.</w:t>
            </w:r>
          </w:p>
        </w:tc>
        <w:tc>
          <w:tcPr>
            <w:tcW w:w="2263" w:type="dxa"/>
          </w:tcPr>
          <w:p w14:paraId="588A7DE9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540D471C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1C6DD37E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C4EF0" w:rsidRPr="00F04EE2" w14:paraId="1F487A1E" w14:textId="77777777" w:rsidTr="00AC4EF0">
        <w:tc>
          <w:tcPr>
            <w:tcW w:w="2813" w:type="dxa"/>
          </w:tcPr>
          <w:p w14:paraId="7B1F245D" w14:textId="0DBC54F4" w:rsidR="00AC4EF0" w:rsidRPr="005B0901" w:rsidRDefault="001D147B" w:rsidP="00F04EE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lang w:val="ru-RU"/>
              </w:rPr>
            </w:pPr>
            <w:r w:rsidRPr="00305471">
              <w:rPr>
                <w:sz w:val="20"/>
                <w:szCs w:val="20"/>
                <w:lang w:val="ru-RU"/>
              </w:rPr>
              <w:t>Регулировка руля - Регулировка руля По вылету — механическое изменение положения рулевой колонки по принципу «ближе-дальше» от водителя. По углу наклона — механическое изменение рулевой колонки по принципу «выше-ниже» от водителя. Электромеханические регулировки — те же самые функции, только с использованием электромоторов и функций памяти, устанавливаемых на автомобилях класса «люкс».</w:t>
            </w:r>
          </w:p>
        </w:tc>
        <w:tc>
          <w:tcPr>
            <w:tcW w:w="2263" w:type="dxa"/>
          </w:tcPr>
          <w:p w14:paraId="74C30D20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79DB82E0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7538CE1F" w14:textId="77777777" w:rsidR="00AC4EF0" w:rsidRPr="005B0901" w:rsidRDefault="00AC4EF0" w:rsidP="00F04EE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64E51CAC" w14:textId="77777777" w:rsidR="009D567C" w:rsidRPr="005B0901" w:rsidRDefault="009D567C" w:rsidP="00F04EE2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4489CE46" w14:textId="5597D368" w:rsidR="00AC4EF0" w:rsidRPr="00E052D8" w:rsidRDefault="00AC4EF0" w:rsidP="00F04EE2">
      <w:pPr>
        <w:pStyle w:val="NormaleWeb"/>
        <w:shd w:val="clear" w:color="auto" w:fill="FFFFFF"/>
        <w:spacing w:before="0" w:beforeAutospacing="0" w:after="150" w:afterAutospacing="0"/>
        <w:rPr>
          <w:color w:val="474747"/>
          <w:sz w:val="20"/>
          <w:szCs w:val="20"/>
          <w:lang w:val="fr-FR"/>
        </w:rPr>
      </w:pPr>
      <w:r w:rsidRPr="00E052D8">
        <w:rPr>
          <w:sz w:val="20"/>
          <w:szCs w:val="20"/>
          <w:lang w:val="fr-FR"/>
        </w:rPr>
        <w:t xml:space="preserve">Fonte: </w:t>
      </w:r>
      <w:hyperlink r:id="rId5" w:history="1">
        <w:r w:rsidR="00E052D8" w:rsidRPr="005B0901">
          <w:rPr>
            <w:rStyle w:val="Collegamentoipertestuale"/>
            <w:sz w:val="20"/>
            <w:szCs w:val="20"/>
            <w:lang w:val="fr-FR"/>
          </w:rPr>
          <w:t>http://www.avtoavto.ru/reference_item.mhtml?paramid=boosterwheel_id</w:t>
        </w:r>
      </w:hyperlink>
    </w:p>
    <w:p w14:paraId="7BFE4991" w14:textId="77777777" w:rsidR="00F04EE2" w:rsidRDefault="00F04EE2" w:rsidP="00F04EE2">
      <w:pPr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Destinatari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Professionisti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del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settore</w:t>
      </w:r>
      <w:proofErr w:type="spellEnd"/>
    </w:p>
    <w:p w14:paraId="75BB1A75" w14:textId="29249895" w:rsidR="00AC4EF0" w:rsidRPr="00E052D8" w:rsidRDefault="00AC4EF0" w:rsidP="00F04EE2">
      <w:pPr>
        <w:rPr>
          <w:rFonts w:ascii="Times New Roman" w:hAnsi="Times New Roman" w:cs="Times New Roman"/>
          <w:sz w:val="20"/>
          <w:szCs w:val="20"/>
          <w:lang w:val="fr-FR"/>
        </w:rPr>
      </w:pPr>
      <w:bookmarkStart w:id="0" w:name="_GoBack"/>
      <w:bookmarkEnd w:id="0"/>
    </w:p>
    <w:sectPr w:rsidR="00AC4EF0" w:rsidRPr="00E052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altName w:val="Tahoma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EF0"/>
    <w:rsid w:val="001D147B"/>
    <w:rsid w:val="00305471"/>
    <w:rsid w:val="005B0901"/>
    <w:rsid w:val="006F60CA"/>
    <w:rsid w:val="009D567C"/>
    <w:rsid w:val="00AC4EF0"/>
    <w:rsid w:val="00CB1BE7"/>
    <w:rsid w:val="00D7768F"/>
    <w:rsid w:val="00E052D8"/>
    <w:rsid w:val="00F04EE2"/>
    <w:rsid w:val="00F5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A83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EF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4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AC4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C4EF0"/>
    <w:rPr>
      <w:b/>
      <w:bCs/>
    </w:rPr>
  </w:style>
  <w:style w:type="character" w:styleId="Enfasicorsivo">
    <w:name w:val="Emphasis"/>
    <w:basedOn w:val="Carpredefinitoparagrafo"/>
    <w:uiPriority w:val="20"/>
    <w:qFormat/>
    <w:rsid w:val="00AC4EF0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C4EF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EF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4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AC4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C4EF0"/>
    <w:rPr>
      <w:b/>
      <w:bCs/>
    </w:rPr>
  </w:style>
  <w:style w:type="character" w:styleId="Enfasicorsivo">
    <w:name w:val="Emphasis"/>
    <w:basedOn w:val="Carpredefinitoparagrafo"/>
    <w:uiPriority w:val="20"/>
    <w:qFormat/>
    <w:rsid w:val="00AC4EF0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C4E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3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vtoavto.ru/reference_item.mhtml?paramid=boosterwheel_i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Andreoni</dc:creator>
  <cp:keywords/>
  <dc:description/>
  <cp:lastModifiedBy>AG</cp:lastModifiedBy>
  <cp:revision>11</cp:revision>
  <dcterms:created xsi:type="dcterms:W3CDTF">2021-10-08T16:22:00Z</dcterms:created>
  <dcterms:modified xsi:type="dcterms:W3CDTF">2021-10-14T19:12:00Z</dcterms:modified>
</cp:coreProperties>
</file>